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4A2" w:rsidRDefault="00B844A2" w:rsidP="00B844A2">
      <w:pPr>
        <w:pStyle w:val="PlainText"/>
        <w:spacing w:line="276" w:lineRule="auto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Public Service Announcement </w:t>
      </w:r>
    </w:p>
    <w:p w:rsidR="00B844A2" w:rsidRDefault="00980AE6" w:rsidP="00B844A2">
      <w:pPr>
        <w:pStyle w:val="PlainText"/>
        <w:spacing w:line="360" w:lineRule="auto"/>
        <w:rPr>
          <w:b/>
          <w:sz w:val="24"/>
          <w:szCs w:val="24"/>
        </w:rPr>
      </w:pPr>
      <w:r>
        <w:rPr>
          <w:b/>
          <w:sz w:val="32"/>
          <w:szCs w:val="32"/>
        </w:rPr>
        <w:t xml:space="preserve">Drinking Water Update – Additional Potable Water Available </w:t>
      </w:r>
      <w:r w:rsidR="00B844A2">
        <w:rPr>
          <w:b/>
          <w:sz w:val="32"/>
          <w:szCs w:val="32"/>
        </w:rPr>
        <w:br/>
      </w:r>
      <w:r w:rsidR="003C0ECE">
        <w:rPr>
          <w:b/>
          <w:sz w:val="24"/>
          <w:szCs w:val="24"/>
        </w:rPr>
        <w:t>October 29</w:t>
      </w:r>
      <w:r w:rsidR="00B844A2">
        <w:rPr>
          <w:b/>
          <w:sz w:val="24"/>
          <w:szCs w:val="24"/>
        </w:rPr>
        <w:t>,</w:t>
      </w:r>
      <w:r w:rsidR="00B844A2" w:rsidRPr="00B83635">
        <w:rPr>
          <w:b/>
          <w:sz w:val="24"/>
          <w:szCs w:val="24"/>
        </w:rPr>
        <w:t xml:space="preserve"> 202</w:t>
      </w:r>
      <w:r w:rsidR="00B844A2">
        <w:rPr>
          <w:b/>
          <w:sz w:val="24"/>
          <w:szCs w:val="24"/>
        </w:rPr>
        <w:t>1</w:t>
      </w:r>
      <w:r w:rsidR="00B844A2" w:rsidRPr="00B83635">
        <w:rPr>
          <w:b/>
          <w:sz w:val="24"/>
          <w:szCs w:val="24"/>
        </w:rPr>
        <w:t xml:space="preserve"> – Iqaluit, Nunavut</w:t>
      </w:r>
    </w:p>
    <w:p w:rsidR="00B844A2" w:rsidRDefault="00B844A2" w:rsidP="00B844A2">
      <w:pPr>
        <w:pStyle w:val="PlainText"/>
        <w:pBdr>
          <w:top w:val="single" w:sz="4" w:space="1" w:color="auto"/>
        </w:pBdr>
        <w:spacing w:line="276" w:lineRule="auto"/>
        <w:rPr>
          <w:b/>
          <w:sz w:val="24"/>
          <w:szCs w:val="24"/>
        </w:rPr>
      </w:pPr>
    </w:p>
    <w:p w:rsidR="00F85975" w:rsidRPr="00F85975" w:rsidRDefault="00F85975" w:rsidP="00F85975">
      <w:pPr>
        <w:pStyle w:val="PlainText"/>
        <w:rPr>
          <w:sz w:val="24"/>
          <w:szCs w:val="23"/>
        </w:rPr>
      </w:pPr>
      <w:r w:rsidRPr="00F85975">
        <w:rPr>
          <w:sz w:val="24"/>
          <w:szCs w:val="23"/>
        </w:rPr>
        <w:t xml:space="preserve">The City of Iqaluit </w:t>
      </w:r>
      <w:r w:rsidR="00851878">
        <w:rPr>
          <w:sz w:val="24"/>
          <w:szCs w:val="23"/>
        </w:rPr>
        <w:t xml:space="preserve">has potable bottles of water available for residents </w:t>
      </w:r>
      <w:r w:rsidR="00422F0E">
        <w:rPr>
          <w:sz w:val="24"/>
          <w:szCs w:val="23"/>
        </w:rPr>
        <w:t>over the Halloween weekend</w:t>
      </w:r>
      <w:r w:rsidR="00851878">
        <w:rPr>
          <w:sz w:val="24"/>
          <w:szCs w:val="23"/>
        </w:rPr>
        <w:t>.</w:t>
      </w:r>
    </w:p>
    <w:p w:rsidR="00F85975" w:rsidRDefault="00F85975" w:rsidP="00F85975">
      <w:pPr>
        <w:pStyle w:val="PlainText"/>
        <w:rPr>
          <w:sz w:val="24"/>
          <w:szCs w:val="23"/>
        </w:rPr>
      </w:pPr>
    </w:p>
    <w:p w:rsidR="00422F0E" w:rsidRPr="003C0ECE" w:rsidRDefault="00422F0E" w:rsidP="00F85975">
      <w:pPr>
        <w:pStyle w:val="PlainText"/>
        <w:rPr>
          <w:b/>
          <w:sz w:val="24"/>
          <w:szCs w:val="23"/>
        </w:rPr>
      </w:pPr>
      <w:r w:rsidRPr="003C0ECE">
        <w:rPr>
          <w:b/>
          <w:sz w:val="24"/>
          <w:szCs w:val="23"/>
        </w:rPr>
        <w:t>Saturday, October 30, 2021</w:t>
      </w:r>
    </w:p>
    <w:p w:rsidR="00422F0E" w:rsidRDefault="00422F0E" w:rsidP="00F85975">
      <w:pPr>
        <w:pStyle w:val="PlainText"/>
        <w:rPr>
          <w:sz w:val="24"/>
          <w:szCs w:val="23"/>
        </w:rPr>
      </w:pPr>
      <w:proofErr w:type="spellStart"/>
      <w:r>
        <w:rPr>
          <w:sz w:val="24"/>
          <w:szCs w:val="23"/>
        </w:rPr>
        <w:t>Nakasuk</w:t>
      </w:r>
      <w:proofErr w:type="spellEnd"/>
      <w:r>
        <w:rPr>
          <w:sz w:val="24"/>
          <w:szCs w:val="23"/>
        </w:rPr>
        <w:t xml:space="preserve"> School parking lot and Arctic Winter Games Complex, from 1:00PM to 4:00PM</w:t>
      </w:r>
    </w:p>
    <w:p w:rsidR="00422F0E" w:rsidRPr="00F85975" w:rsidRDefault="00422F0E" w:rsidP="00F85975">
      <w:pPr>
        <w:pStyle w:val="PlainText"/>
        <w:rPr>
          <w:sz w:val="24"/>
          <w:szCs w:val="23"/>
        </w:rPr>
      </w:pPr>
    </w:p>
    <w:p w:rsidR="00F85975" w:rsidRPr="003C0ECE" w:rsidRDefault="00422F0E" w:rsidP="00F85975">
      <w:pPr>
        <w:pStyle w:val="PlainText"/>
        <w:rPr>
          <w:b/>
          <w:sz w:val="24"/>
          <w:szCs w:val="23"/>
        </w:rPr>
      </w:pPr>
      <w:r w:rsidRPr="003C0ECE">
        <w:rPr>
          <w:b/>
          <w:sz w:val="24"/>
          <w:szCs w:val="23"/>
        </w:rPr>
        <w:t>Sunday, October 31, 2021</w:t>
      </w:r>
    </w:p>
    <w:p w:rsidR="003C0ECE" w:rsidRDefault="003C0ECE" w:rsidP="00F85975">
      <w:pPr>
        <w:pStyle w:val="PlainText"/>
        <w:rPr>
          <w:sz w:val="24"/>
          <w:szCs w:val="23"/>
        </w:rPr>
      </w:pPr>
      <w:proofErr w:type="spellStart"/>
      <w:r>
        <w:rPr>
          <w:sz w:val="24"/>
          <w:szCs w:val="23"/>
        </w:rPr>
        <w:t>Nakasuk</w:t>
      </w:r>
      <w:proofErr w:type="spellEnd"/>
      <w:r>
        <w:rPr>
          <w:sz w:val="24"/>
          <w:szCs w:val="23"/>
        </w:rPr>
        <w:t xml:space="preserve"> School parking lot, from 1:00PM</w:t>
      </w:r>
      <w:r w:rsidR="00EB618B">
        <w:rPr>
          <w:sz w:val="24"/>
          <w:szCs w:val="23"/>
        </w:rPr>
        <w:t xml:space="preserve"> to 3</w:t>
      </w:r>
      <w:r>
        <w:rPr>
          <w:sz w:val="24"/>
          <w:szCs w:val="23"/>
        </w:rPr>
        <w:t>:00PM</w:t>
      </w:r>
    </w:p>
    <w:p w:rsidR="00E966F5" w:rsidRPr="00F85975" w:rsidRDefault="00E966F5" w:rsidP="00F85975">
      <w:pPr>
        <w:pStyle w:val="PlainText"/>
        <w:rPr>
          <w:sz w:val="24"/>
          <w:szCs w:val="23"/>
        </w:rPr>
      </w:pPr>
    </w:p>
    <w:p w:rsidR="00F85975" w:rsidRDefault="007212AF" w:rsidP="00F85975">
      <w:pPr>
        <w:pStyle w:val="PlainText"/>
        <w:rPr>
          <w:sz w:val="24"/>
          <w:szCs w:val="23"/>
        </w:rPr>
      </w:pPr>
      <w:r>
        <w:rPr>
          <w:sz w:val="24"/>
          <w:szCs w:val="23"/>
        </w:rPr>
        <w:t>Household limits will be in effect throughout the water distribution.</w:t>
      </w:r>
      <w:r w:rsidR="008C5DDB">
        <w:rPr>
          <w:sz w:val="24"/>
          <w:szCs w:val="23"/>
        </w:rPr>
        <w:t xml:space="preserve"> </w:t>
      </w:r>
      <w:r w:rsidR="0002544C">
        <w:rPr>
          <w:sz w:val="24"/>
          <w:szCs w:val="23"/>
        </w:rPr>
        <w:t xml:space="preserve">We recommend that this water </w:t>
      </w:r>
      <w:proofErr w:type="gramStart"/>
      <w:r w:rsidR="0002544C">
        <w:rPr>
          <w:sz w:val="24"/>
          <w:szCs w:val="23"/>
        </w:rPr>
        <w:t>be used</w:t>
      </w:r>
      <w:proofErr w:type="gramEnd"/>
      <w:r w:rsidR="0002544C">
        <w:rPr>
          <w:sz w:val="24"/>
          <w:szCs w:val="23"/>
        </w:rPr>
        <w:t xml:space="preserve"> for consumption only.</w:t>
      </w:r>
    </w:p>
    <w:p w:rsidR="007212AF" w:rsidRDefault="007212AF" w:rsidP="00F85975">
      <w:pPr>
        <w:pStyle w:val="PlainText"/>
        <w:rPr>
          <w:sz w:val="24"/>
          <w:szCs w:val="23"/>
        </w:rPr>
      </w:pPr>
    </w:p>
    <w:p w:rsidR="007212AF" w:rsidRDefault="007212AF" w:rsidP="00F85975">
      <w:pPr>
        <w:pStyle w:val="PlainText"/>
        <w:rPr>
          <w:sz w:val="24"/>
          <w:szCs w:val="23"/>
        </w:rPr>
      </w:pPr>
      <w:r>
        <w:rPr>
          <w:sz w:val="24"/>
          <w:szCs w:val="23"/>
        </w:rPr>
        <w:t xml:space="preserve">Residents </w:t>
      </w:r>
      <w:proofErr w:type="gramStart"/>
      <w:r>
        <w:rPr>
          <w:sz w:val="24"/>
          <w:szCs w:val="23"/>
        </w:rPr>
        <w:t>are reminded</w:t>
      </w:r>
      <w:proofErr w:type="gramEnd"/>
      <w:r>
        <w:rPr>
          <w:sz w:val="24"/>
          <w:szCs w:val="23"/>
        </w:rPr>
        <w:t xml:space="preserve"> to wear a mask, and that social distancing is required. Children are to </w:t>
      </w:r>
      <w:proofErr w:type="gramStart"/>
      <w:r>
        <w:rPr>
          <w:sz w:val="24"/>
          <w:szCs w:val="23"/>
        </w:rPr>
        <w:t>be accompanied</w:t>
      </w:r>
      <w:proofErr w:type="gramEnd"/>
      <w:r>
        <w:rPr>
          <w:sz w:val="24"/>
          <w:szCs w:val="23"/>
        </w:rPr>
        <w:t xml:space="preserve"> by an adult and require supervision at all times in water distribution areas due to the volume of vehicular traffic.</w:t>
      </w:r>
    </w:p>
    <w:p w:rsidR="00F85975" w:rsidRDefault="00F85975" w:rsidP="00F85975">
      <w:pPr>
        <w:pStyle w:val="PlainText"/>
        <w:rPr>
          <w:sz w:val="24"/>
          <w:szCs w:val="23"/>
        </w:rPr>
      </w:pPr>
    </w:p>
    <w:p w:rsidR="003C0ECE" w:rsidRPr="00F85975" w:rsidRDefault="00F85975" w:rsidP="00F85975">
      <w:pPr>
        <w:pStyle w:val="PlainText"/>
        <w:rPr>
          <w:sz w:val="24"/>
          <w:szCs w:val="23"/>
        </w:rPr>
      </w:pPr>
      <w:r w:rsidRPr="00F85975">
        <w:rPr>
          <w:sz w:val="24"/>
          <w:szCs w:val="23"/>
        </w:rPr>
        <w:t>The City woul</w:t>
      </w:r>
      <w:r w:rsidR="00851878">
        <w:rPr>
          <w:sz w:val="24"/>
          <w:szCs w:val="23"/>
        </w:rPr>
        <w:t xml:space="preserve">d </w:t>
      </w:r>
      <w:r w:rsidR="007212AF">
        <w:rPr>
          <w:sz w:val="24"/>
          <w:szCs w:val="23"/>
        </w:rPr>
        <w:t xml:space="preserve">also </w:t>
      </w:r>
      <w:r w:rsidR="00851878">
        <w:rPr>
          <w:sz w:val="24"/>
          <w:szCs w:val="23"/>
        </w:rPr>
        <w:t>like to remind residents who are unable to pick water up from these locations</w:t>
      </w:r>
      <w:r w:rsidRPr="00F85975">
        <w:rPr>
          <w:sz w:val="24"/>
          <w:szCs w:val="23"/>
        </w:rPr>
        <w:t xml:space="preserve"> that they can contact Water hotline at 867-979-5603, between the hours of 9AM</w:t>
      </w:r>
      <w:r w:rsidR="00851878">
        <w:rPr>
          <w:sz w:val="24"/>
          <w:szCs w:val="23"/>
        </w:rPr>
        <w:t xml:space="preserve"> and 5PM, Monday through Friday to arrange to have water delivered.</w:t>
      </w:r>
    </w:p>
    <w:p w:rsidR="00F85975" w:rsidRPr="00F85975" w:rsidRDefault="00F85975" w:rsidP="00F85975">
      <w:pPr>
        <w:pStyle w:val="PlainText"/>
        <w:rPr>
          <w:sz w:val="24"/>
          <w:szCs w:val="23"/>
        </w:rPr>
      </w:pPr>
    </w:p>
    <w:p w:rsidR="00F85975" w:rsidRDefault="00F85975" w:rsidP="00F85975">
      <w:pPr>
        <w:pStyle w:val="PlainText"/>
        <w:rPr>
          <w:sz w:val="24"/>
          <w:szCs w:val="23"/>
        </w:rPr>
      </w:pPr>
      <w:r w:rsidRPr="00F85975">
        <w:rPr>
          <w:sz w:val="24"/>
          <w:szCs w:val="23"/>
        </w:rPr>
        <w:t xml:space="preserve">The City would like to thanks residents for their patience and understanding during this difficult time.  </w:t>
      </w:r>
    </w:p>
    <w:p w:rsidR="00F85975" w:rsidRPr="00F85975" w:rsidRDefault="00F85975" w:rsidP="00F85975">
      <w:pPr>
        <w:pStyle w:val="PlainText"/>
        <w:jc w:val="center"/>
        <w:rPr>
          <w:sz w:val="24"/>
          <w:szCs w:val="23"/>
        </w:rPr>
      </w:pPr>
      <w:r>
        <w:rPr>
          <w:sz w:val="24"/>
          <w:szCs w:val="23"/>
        </w:rPr>
        <w:t>##</w:t>
      </w:r>
    </w:p>
    <w:p w:rsidR="00F85975" w:rsidRDefault="00472B65" w:rsidP="00F85975">
      <w:pPr>
        <w:pStyle w:val="PlainText"/>
        <w:rPr>
          <w:sz w:val="23"/>
          <w:szCs w:val="23"/>
        </w:rPr>
      </w:pPr>
      <w:r w:rsidRPr="00F85975">
        <w:rPr>
          <w:b/>
          <w:bCs/>
          <w:sz w:val="24"/>
          <w:szCs w:val="23"/>
        </w:rPr>
        <w:t>For additional information:</w:t>
      </w:r>
    </w:p>
    <w:p w:rsidR="00F85975" w:rsidRDefault="00F85975" w:rsidP="00F85975">
      <w:pPr>
        <w:pStyle w:val="PlainText"/>
        <w:rPr>
          <w:sz w:val="23"/>
          <w:szCs w:val="23"/>
        </w:rPr>
      </w:pPr>
      <w:r>
        <w:rPr>
          <w:sz w:val="23"/>
          <w:szCs w:val="23"/>
        </w:rPr>
        <w:t>Geoffrey Byrne</w:t>
      </w:r>
    </w:p>
    <w:p w:rsidR="00F85975" w:rsidRDefault="00F85975" w:rsidP="00F85975">
      <w:pPr>
        <w:pStyle w:val="PlainText"/>
        <w:rPr>
          <w:sz w:val="23"/>
          <w:szCs w:val="23"/>
        </w:rPr>
      </w:pPr>
      <w:r>
        <w:rPr>
          <w:sz w:val="23"/>
          <w:szCs w:val="23"/>
        </w:rPr>
        <w:t>A/Communications and Customer Service Manager</w:t>
      </w:r>
    </w:p>
    <w:p w:rsidR="00F85975" w:rsidRDefault="00F85975" w:rsidP="00F85975">
      <w:pPr>
        <w:pStyle w:val="PlainText"/>
        <w:rPr>
          <w:sz w:val="23"/>
          <w:szCs w:val="23"/>
        </w:rPr>
      </w:pPr>
      <w:r>
        <w:rPr>
          <w:sz w:val="23"/>
          <w:szCs w:val="23"/>
        </w:rPr>
        <w:t xml:space="preserve">867-979-5619 | </w:t>
      </w:r>
      <w:hyperlink r:id="rId7" w:history="1">
        <w:r w:rsidRPr="00C61A79">
          <w:rPr>
            <w:rStyle w:val="Hyperlink"/>
            <w:sz w:val="23"/>
            <w:szCs w:val="23"/>
          </w:rPr>
          <w:t>g.byrne@iqaluit.ca</w:t>
        </w:r>
      </w:hyperlink>
    </w:p>
    <w:p w:rsidR="007212AF" w:rsidRDefault="007212AF" w:rsidP="00F85975">
      <w:pPr>
        <w:pStyle w:val="PlainText"/>
        <w:rPr>
          <w:b/>
          <w:sz w:val="24"/>
          <w:szCs w:val="23"/>
        </w:rPr>
      </w:pPr>
    </w:p>
    <w:p w:rsidR="00F85975" w:rsidRPr="00F85975" w:rsidRDefault="00F85975" w:rsidP="00F85975">
      <w:pPr>
        <w:pStyle w:val="PlainText"/>
        <w:rPr>
          <w:b/>
          <w:sz w:val="24"/>
          <w:szCs w:val="23"/>
        </w:rPr>
      </w:pPr>
      <w:r w:rsidRPr="00F85975">
        <w:rPr>
          <w:b/>
          <w:sz w:val="24"/>
          <w:szCs w:val="23"/>
        </w:rPr>
        <w:t>Iqaluit Water Hotline:</w:t>
      </w:r>
    </w:p>
    <w:p w:rsidR="00F85975" w:rsidRPr="00F85975" w:rsidRDefault="00F85975" w:rsidP="00F85975">
      <w:pPr>
        <w:pStyle w:val="PlainText"/>
        <w:rPr>
          <w:sz w:val="24"/>
          <w:szCs w:val="23"/>
        </w:rPr>
      </w:pPr>
      <w:r w:rsidRPr="00F85975">
        <w:rPr>
          <w:sz w:val="24"/>
          <w:szCs w:val="23"/>
        </w:rPr>
        <w:t>867-979-5603</w:t>
      </w:r>
    </w:p>
    <w:p w:rsidR="00F55CF2" w:rsidRPr="00732F7D" w:rsidRDefault="00F85975" w:rsidP="007212AF">
      <w:pPr>
        <w:pStyle w:val="PlainText"/>
        <w:rPr>
          <w:sz w:val="24"/>
          <w:szCs w:val="23"/>
        </w:rPr>
      </w:pPr>
      <w:r w:rsidRPr="00F85975">
        <w:rPr>
          <w:sz w:val="24"/>
          <w:szCs w:val="23"/>
        </w:rPr>
        <w:lastRenderedPageBreak/>
        <w:t>Monday to Friday</w:t>
      </w:r>
      <w:r w:rsidR="00732F7D">
        <w:rPr>
          <w:sz w:val="24"/>
          <w:szCs w:val="23"/>
        </w:rPr>
        <w:t xml:space="preserve"> - </w:t>
      </w:r>
      <w:bookmarkStart w:id="0" w:name="_GoBack"/>
      <w:bookmarkEnd w:id="0"/>
      <w:r w:rsidRPr="00F85975">
        <w:rPr>
          <w:sz w:val="24"/>
          <w:szCs w:val="23"/>
        </w:rPr>
        <w:t>9AM to 5PM (excluding 12PM to 1PM)</w:t>
      </w:r>
      <w:r w:rsidR="004B0CE1" w:rsidRPr="00F85975">
        <w:rPr>
          <w:sz w:val="23"/>
          <w:szCs w:val="23"/>
        </w:rPr>
        <w:br/>
      </w:r>
    </w:p>
    <w:sectPr w:rsidR="00F55CF2" w:rsidRPr="00732F7D" w:rsidSect="00BA79B7">
      <w:headerReference w:type="default" r:id="rId8"/>
      <w:footerReference w:type="default" r:id="rId9"/>
      <w:pgSz w:w="12240" w:h="15840"/>
      <w:pgMar w:top="1440" w:right="1440" w:bottom="1440" w:left="1440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148" w:rsidRDefault="00796148" w:rsidP="00601D83">
      <w:pPr>
        <w:spacing w:before="0" w:after="0" w:line="240" w:lineRule="auto"/>
      </w:pPr>
      <w:r>
        <w:separator/>
      </w:r>
    </w:p>
  </w:endnote>
  <w:endnote w:type="continuationSeparator" w:id="0">
    <w:p w:rsidR="00796148" w:rsidRDefault="00796148" w:rsidP="00601D8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D41" w:rsidRPr="006F6BF6" w:rsidRDefault="00FB7D41" w:rsidP="00FB7D41">
    <w:pPr>
      <w:spacing w:before="0" w:after="0" w:line="240" w:lineRule="auto"/>
      <w:rPr>
        <w:rFonts w:eastAsia="Calibri" w:cstheme="minorHAnsi"/>
        <w:bCs/>
        <w:sz w:val="28"/>
        <w:szCs w:val="24"/>
        <w:lang w:eastAsia="en-CA"/>
      </w:rPr>
    </w:pPr>
    <w:r w:rsidRPr="006F6BF6">
      <w:rPr>
        <w:rFonts w:ascii="Gadugi" w:eastAsia="Calibri" w:hAnsi="Gadugi" w:cs="Gadugi"/>
        <w:bCs/>
        <w:szCs w:val="19"/>
        <w:lang w:eastAsia="en-CA"/>
      </w:rPr>
      <w:t>ᐱᕙᓪᓕᐊᔪᑦ</w:t>
    </w:r>
    <w:r w:rsidRPr="006F6BF6">
      <w:rPr>
        <w:rFonts w:eastAsia="Calibri" w:cstheme="minorHAnsi"/>
        <w:bCs/>
        <w:szCs w:val="19"/>
        <w:lang w:eastAsia="en-CA"/>
      </w:rPr>
      <w:t xml:space="preserve"> </w:t>
    </w:r>
    <w:proofErr w:type="spellStart"/>
    <w:r w:rsidRPr="006F6BF6">
      <w:rPr>
        <w:rFonts w:ascii="Gadugi" w:eastAsia="Calibri" w:hAnsi="Gadugi" w:cs="Gadugi"/>
        <w:bCs/>
        <w:szCs w:val="19"/>
        <w:lang w:eastAsia="en-CA"/>
      </w:rPr>
      <w:t>ᑐᓴᒐᒃᓴᙳᖅᑎᑕᐅᔪᑦ</w:t>
    </w:r>
    <w:proofErr w:type="spellEnd"/>
    <w:r w:rsidRPr="006F6BF6">
      <w:rPr>
        <w:rFonts w:eastAsia="Calibri" w:cstheme="minorHAnsi"/>
        <w:bCs/>
        <w:szCs w:val="19"/>
        <w:lang w:eastAsia="en-CA"/>
      </w:rPr>
      <w:t xml:space="preserve"> </w:t>
    </w:r>
    <w:proofErr w:type="spellStart"/>
    <w:r w:rsidRPr="006F6BF6">
      <w:rPr>
        <w:rFonts w:ascii="Gadugi" w:eastAsia="Calibri" w:hAnsi="Gadugi" w:cs="Gadugi"/>
        <w:bCs/>
        <w:szCs w:val="19"/>
        <w:lang w:eastAsia="en-CA"/>
      </w:rPr>
      <w:t>ᐱᔭᐅᔪᓐᓇᖃᑦᑕᖅᑐᑦ</w:t>
    </w:r>
    <w:proofErr w:type="spellEnd"/>
    <w:r w:rsidRPr="006F6BF6">
      <w:rPr>
        <w:rFonts w:eastAsia="Calibri" w:cstheme="minorHAnsi"/>
        <w:bCs/>
        <w:szCs w:val="19"/>
        <w:lang w:eastAsia="en-CA"/>
      </w:rPr>
      <w:t xml:space="preserve"> </w:t>
    </w:r>
    <w:proofErr w:type="spellStart"/>
    <w:r w:rsidRPr="006F6BF6">
      <w:rPr>
        <w:rFonts w:ascii="Gadugi" w:eastAsia="Calibri" w:hAnsi="Gadugi" w:cs="Gadugi"/>
        <w:bCs/>
        <w:szCs w:val="19"/>
        <w:lang w:eastAsia="en-CA"/>
      </w:rPr>
      <w:t>ᐃᓄᒃᑎᑑᖓᓗᑎ</w:t>
    </w:r>
    <w:proofErr w:type="gramStart"/>
    <w:r w:rsidRPr="006F6BF6">
      <w:rPr>
        <w:rFonts w:ascii="Gadugi" w:eastAsia="Calibri" w:hAnsi="Gadugi" w:cs="Gadugi"/>
        <w:bCs/>
        <w:szCs w:val="19"/>
        <w:lang w:eastAsia="en-CA"/>
      </w:rPr>
      <w:t>ᒃ</w:t>
    </w:r>
    <w:proofErr w:type="spellEnd"/>
    <w:r w:rsidRPr="006F6BF6">
      <w:rPr>
        <w:rFonts w:eastAsia="Calibri" w:cstheme="minorHAnsi"/>
        <w:bCs/>
        <w:szCs w:val="19"/>
        <w:lang w:eastAsia="en-CA"/>
      </w:rPr>
      <w:t xml:space="preserve"> ,</w:t>
    </w:r>
    <w:proofErr w:type="gramEnd"/>
    <w:r w:rsidRPr="006F6BF6">
      <w:rPr>
        <w:rFonts w:eastAsia="Calibri" w:cstheme="minorHAnsi"/>
        <w:bCs/>
        <w:szCs w:val="19"/>
        <w:lang w:eastAsia="en-CA"/>
      </w:rPr>
      <w:t xml:space="preserve"> </w:t>
    </w:r>
    <w:proofErr w:type="spellStart"/>
    <w:r w:rsidRPr="006F6BF6">
      <w:rPr>
        <w:rFonts w:ascii="Gadugi" w:eastAsia="Calibri" w:hAnsi="Gadugi" w:cs="Gadugi"/>
        <w:bCs/>
        <w:szCs w:val="19"/>
        <w:lang w:eastAsia="en-CA"/>
      </w:rPr>
      <w:t>ᖃᓪᓗᓈᑎᑐᑦ</w:t>
    </w:r>
    <w:proofErr w:type="spellEnd"/>
    <w:r w:rsidRPr="006F6BF6">
      <w:rPr>
        <w:rFonts w:eastAsia="Calibri" w:cstheme="minorHAnsi"/>
        <w:bCs/>
        <w:szCs w:val="19"/>
        <w:lang w:eastAsia="en-CA"/>
      </w:rPr>
      <w:t xml:space="preserve"> , </w:t>
    </w:r>
    <w:proofErr w:type="spellStart"/>
    <w:r w:rsidRPr="006F6BF6">
      <w:rPr>
        <w:rFonts w:ascii="Gadugi" w:eastAsia="Calibri" w:hAnsi="Gadugi" w:cs="Gadugi"/>
        <w:bCs/>
        <w:szCs w:val="19"/>
        <w:lang w:eastAsia="en-CA"/>
      </w:rPr>
      <w:t>ᐅᐃᕖᑎᑐᓪᓗ</w:t>
    </w:r>
    <w:proofErr w:type="spellEnd"/>
    <w:r w:rsidRPr="006F6BF6">
      <w:rPr>
        <w:rFonts w:eastAsia="Calibri" w:cstheme="minorHAnsi"/>
        <w:bCs/>
        <w:szCs w:val="19"/>
        <w:lang w:eastAsia="en-CA"/>
      </w:rPr>
      <w:t xml:space="preserve"> </w:t>
    </w:r>
    <w:proofErr w:type="spellStart"/>
    <w:r w:rsidRPr="006F6BF6">
      <w:rPr>
        <w:rFonts w:ascii="Gadugi" w:eastAsia="Calibri" w:hAnsi="Gadugi" w:cs="Gadugi"/>
        <w:bCs/>
        <w:szCs w:val="19"/>
        <w:lang w:eastAsia="en-CA"/>
      </w:rPr>
      <w:t>ᐅᕙᓂ</w:t>
    </w:r>
    <w:proofErr w:type="spellEnd"/>
    <w:r w:rsidRPr="006F6BF6">
      <w:rPr>
        <w:rFonts w:eastAsia="Calibri" w:cstheme="minorHAnsi"/>
        <w:bCs/>
        <w:szCs w:val="19"/>
        <w:lang w:eastAsia="en-CA"/>
      </w:rPr>
      <w:t xml:space="preserve"> w</w:t>
    </w:r>
    <w:r w:rsidRPr="006F6BF6">
      <w:rPr>
        <w:rFonts w:eastAsia="Calibri" w:cstheme="minorHAnsi"/>
        <w:szCs w:val="19"/>
        <w:lang w:eastAsia="en-CA"/>
      </w:rPr>
      <w:t>ww.iqaluit.ca</w:t>
    </w:r>
  </w:p>
  <w:p w:rsidR="00FB7D41" w:rsidRPr="00FB7D41" w:rsidRDefault="00DB6CF7" w:rsidP="00FB7D41">
    <w:pPr>
      <w:spacing w:before="0" w:after="0" w:line="240" w:lineRule="auto"/>
      <w:ind w:left="-39"/>
      <w:rPr>
        <w:rFonts w:eastAsia="Calibri" w:cstheme="minorHAnsi"/>
        <w:bCs/>
        <w:szCs w:val="19"/>
        <w:lang w:eastAsia="en-CA"/>
      </w:rPr>
    </w:pPr>
    <w:r>
      <w:rPr>
        <w:rFonts w:eastAsia="Calibri" w:cstheme="minorHAnsi"/>
        <w:bCs/>
        <w:szCs w:val="19"/>
        <w:lang w:eastAsia="en-CA"/>
      </w:rPr>
      <w:t xml:space="preserve"> </w:t>
    </w:r>
    <w:r w:rsidR="00FB7D41" w:rsidRPr="006F6BF6">
      <w:rPr>
        <w:rFonts w:eastAsia="Calibri" w:cstheme="minorHAnsi"/>
        <w:bCs/>
        <w:szCs w:val="19"/>
        <w:lang w:eastAsia="en-CA"/>
      </w:rPr>
      <w:t xml:space="preserve">Media releases are available in Inuktitut, English and French at </w:t>
    </w:r>
    <w:r w:rsidR="00FB7D41" w:rsidRPr="006F6BF6">
      <w:rPr>
        <w:rFonts w:eastAsia="Calibri" w:cstheme="minorHAnsi"/>
        <w:szCs w:val="19"/>
        <w:lang w:eastAsia="en-CA"/>
      </w:rPr>
      <w:t xml:space="preserve">www.iqaluit.ca </w:t>
    </w:r>
    <w:r w:rsidR="00FB7D41" w:rsidRPr="006F6BF6">
      <w:rPr>
        <w:rFonts w:eastAsia="Calibri" w:cstheme="minorHAnsi"/>
        <w:szCs w:val="19"/>
        <w:lang w:eastAsia="en-CA"/>
      </w:rPr>
      <w:br/>
    </w:r>
    <w:r>
      <w:rPr>
        <w:rFonts w:eastAsia="Calibri" w:cstheme="minorHAnsi"/>
        <w:bCs/>
        <w:szCs w:val="19"/>
        <w:lang w:eastAsia="en-CA"/>
      </w:rPr>
      <w:t xml:space="preserve"> </w:t>
    </w:r>
    <w:r w:rsidR="00FB7D41" w:rsidRPr="006F6BF6">
      <w:rPr>
        <w:rFonts w:eastAsia="Calibri" w:cstheme="minorHAnsi"/>
        <w:bCs/>
        <w:szCs w:val="19"/>
        <w:lang w:eastAsia="en-CA"/>
      </w:rPr>
      <w:t xml:space="preserve">Les communiqués de </w:t>
    </w:r>
    <w:proofErr w:type="spellStart"/>
    <w:r w:rsidR="00FB7D41" w:rsidRPr="006F6BF6">
      <w:rPr>
        <w:rFonts w:eastAsia="Calibri" w:cstheme="minorHAnsi"/>
        <w:bCs/>
        <w:szCs w:val="19"/>
        <w:lang w:eastAsia="en-CA"/>
      </w:rPr>
      <w:t>presse</w:t>
    </w:r>
    <w:proofErr w:type="spellEnd"/>
    <w:r w:rsidR="00FB7D41" w:rsidRPr="006F6BF6">
      <w:rPr>
        <w:rFonts w:eastAsia="Calibri" w:cstheme="minorHAnsi"/>
        <w:bCs/>
        <w:szCs w:val="19"/>
        <w:lang w:eastAsia="en-CA"/>
      </w:rPr>
      <w:t xml:space="preserve"> </w:t>
    </w:r>
    <w:proofErr w:type="spellStart"/>
    <w:r w:rsidR="00FB7D41" w:rsidRPr="006F6BF6">
      <w:rPr>
        <w:rFonts w:eastAsia="Calibri" w:cstheme="minorHAnsi"/>
        <w:bCs/>
        <w:szCs w:val="19"/>
        <w:lang w:eastAsia="en-CA"/>
      </w:rPr>
      <w:t>sont</w:t>
    </w:r>
    <w:proofErr w:type="spellEnd"/>
    <w:r w:rsidR="00FB7D41" w:rsidRPr="006F6BF6">
      <w:rPr>
        <w:rFonts w:eastAsia="Calibri" w:cstheme="minorHAnsi"/>
        <w:bCs/>
        <w:szCs w:val="19"/>
        <w:lang w:eastAsia="en-CA"/>
      </w:rPr>
      <w:t xml:space="preserve"> </w:t>
    </w:r>
    <w:proofErr w:type="spellStart"/>
    <w:r w:rsidR="00FB7D41" w:rsidRPr="006F6BF6">
      <w:rPr>
        <w:rFonts w:eastAsia="Calibri" w:cstheme="minorHAnsi"/>
        <w:bCs/>
        <w:szCs w:val="19"/>
        <w:lang w:eastAsia="en-CA"/>
      </w:rPr>
      <w:t>disponibles</w:t>
    </w:r>
    <w:proofErr w:type="spellEnd"/>
    <w:r w:rsidR="00FB7D41" w:rsidRPr="006F6BF6">
      <w:rPr>
        <w:rFonts w:eastAsia="Calibri" w:cstheme="minorHAnsi"/>
        <w:bCs/>
        <w:szCs w:val="19"/>
        <w:lang w:eastAsia="en-CA"/>
      </w:rPr>
      <w:t xml:space="preserve"> </w:t>
    </w:r>
    <w:proofErr w:type="spellStart"/>
    <w:r w:rsidR="00FB7D41" w:rsidRPr="006F6BF6">
      <w:rPr>
        <w:rFonts w:eastAsia="Calibri" w:cstheme="minorHAnsi"/>
        <w:bCs/>
        <w:szCs w:val="19"/>
        <w:lang w:eastAsia="en-CA"/>
      </w:rPr>
      <w:t>en</w:t>
    </w:r>
    <w:proofErr w:type="spellEnd"/>
    <w:r w:rsidR="00FB7D41" w:rsidRPr="006F6BF6">
      <w:rPr>
        <w:rFonts w:eastAsia="Calibri" w:cstheme="minorHAnsi"/>
        <w:bCs/>
        <w:szCs w:val="19"/>
        <w:lang w:eastAsia="en-CA"/>
      </w:rPr>
      <w:t xml:space="preserve"> </w:t>
    </w:r>
    <w:proofErr w:type="spellStart"/>
    <w:r w:rsidR="00FB7D41" w:rsidRPr="006F6BF6">
      <w:rPr>
        <w:rFonts w:eastAsia="Calibri" w:cstheme="minorHAnsi"/>
        <w:bCs/>
        <w:szCs w:val="19"/>
        <w:lang w:eastAsia="en-CA"/>
      </w:rPr>
      <w:t>inuktitut</w:t>
    </w:r>
    <w:proofErr w:type="spellEnd"/>
    <w:r w:rsidR="00FB7D41" w:rsidRPr="006F6BF6">
      <w:rPr>
        <w:rFonts w:eastAsia="Calibri" w:cstheme="minorHAnsi"/>
        <w:bCs/>
        <w:szCs w:val="19"/>
        <w:lang w:eastAsia="en-CA"/>
      </w:rPr>
      <w:t xml:space="preserve">, </w:t>
    </w:r>
    <w:proofErr w:type="spellStart"/>
    <w:r w:rsidR="00FB7D41" w:rsidRPr="006F6BF6">
      <w:rPr>
        <w:rFonts w:eastAsia="Calibri" w:cstheme="minorHAnsi"/>
        <w:bCs/>
        <w:szCs w:val="19"/>
        <w:lang w:eastAsia="en-CA"/>
      </w:rPr>
      <w:t>en</w:t>
    </w:r>
    <w:proofErr w:type="spellEnd"/>
    <w:r w:rsidR="00FB7D41" w:rsidRPr="006F6BF6">
      <w:rPr>
        <w:rFonts w:eastAsia="Calibri" w:cstheme="minorHAnsi"/>
        <w:bCs/>
        <w:szCs w:val="19"/>
        <w:lang w:eastAsia="en-CA"/>
      </w:rPr>
      <w:t xml:space="preserve"> </w:t>
    </w:r>
    <w:proofErr w:type="spellStart"/>
    <w:r w:rsidR="00FB7D41" w:rsidRPr="006F6BF6">
      <w:rPr>
        <w:rFonts w:eastAsia="Calibri" w:cstheme="minorHAnsi"/>
        <w:bCs/>
        <w:szCs w:val="19"/>
        <w:lang w:eastAsia="en-CA"/>
      </w:rPr>
      <w:t>anglais</w:t>
    </w:r>
    <w:proofErr w:type="spellEnd"/>
    <w:r w:rsidR="00FB7D41" w:rsidRPr="006F6BF6">
      <w:rPr>
        <w:rFonts w:eastAsia="Calibri" w:cstheme="minorHAnsi"/>
        <w:bCs/>
        <w:szCs w:val="19"/>
        <w:lang w:eastAsia="en-CA"/>
      </w:rPr>
      <w:t xml:space="preserve"> et </w:t>
    </w:r>
    <w:proofErr w:type="spellStart"/>
    <w:r w:rsidR="00FB7D41" w:rsidRPr="006F6BF6">
      <w:rPr>
        <w:rFonts w:eastAsia="Calibri" w:cstheme="minorHAnsi"/>
        <w:bCs/>
        <w:szCs w:val="19"/>
        <w:lang w:eastAsia="en-CA"/>
      </w:rPr>
      <w:t>en</w:t>
    </w:r>
    <w:proofErr w:type="spellEnd"/>
    <w:r w:rsidR="00FB7D41" w:rsidRPr="006F6BF6">
      <w:rPr>
        <w:rFonts w:eastAsia="Calibri" w:cstheme="minorHAnsi"/>
        <w:bCs/>
        <w:szCs w:val="19"/>
        <w:lang w:eastAsia="en-CA"/>
      </w:rPr>
      <w:t xml:space="preserve"> </w:t>
    </w:r>
    <w:proofErr w:type="spellStart"/>
    <w:r w:rsidR="00FB7D41" w:rsidRPr="006F6BF6">
      <w:rPr>
        <w:rFonts w:eastAsia="Calibri" w:cstheme="minorHAnsi"/>
        <w:bCs/>
        <w:szCs w:val="19"/>
        <w:lang w:eastAsia="en-CA"/>
      </w:rPr>
      <w:t>français</w:t>
    </w:r>
    <w:proofErr w:type="spellEnd"/>
    <w:r w:rsidR="00FB7D41" w:rsidRPr="006F6BF6">
      <w:rPr>
        <w:rFonts w:eastAsia="Calibri" w:cstheme="minorHAnsi"/>
        <w:bCs/>
        <w:szCs w:val="19"/>
        <w:lang w:eastAsia="en-CA"/>
      </w:rPr>
      <w:t xml:space="preserve"> au w</w:t>
    </w:r>
    <w:r w:rsidR="00FB7D41" w:rsidRPr="006F6BF6">
      <w:rPr>
        <w:rFonts w:eastAsia="Calibri" w:cstheme="minorHAnsi"/>
        <w:szCs w:val="19"/>
        <w:lang w:eastAsia="en-CA"/>
      </w:rPr>
      <w:t>ww.iqaluit.ca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148" w:rsidRDefault="00796148" w:rsidP="00601D83">
      <w:pPr>
        <w:spacing w:before="0" w:after="0" w:line="240" w:lineRule="auto"/>
      </w:pPr>
      <w:r>
        <w:separator/>
      </w:r>
    </w:p>
  </w:footnote>
  <w:footnote w:type="continuationSeparator" w:id="0">
    <w:p w:rsidR="00796148" w:rsidRDefault="00796148" w:rsidP="00601D8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528" w:rsidRDefault="008837C0" w:rsidP="000D7528">
    <w:pPr>
      <w:pStyle w:val="Header"/>
      <w:spacing w:line="192" w:lineRule="auto"/>
      <w:jc w:val="right"/>
      <w:rPr>
        <w:sz w:val="22"/>
      </w:rPr>
    </w:pPr>
    <w:r w:rsidRPr="0096020B">
      <w:rPr>
        <w:noProof/>
        <w:sz w:val="22"/>
        <w:lang w:eastAsia="en-CA"/>
      </w:rPr>
      <w:drawing>
        <wp:anchor distT="0" distB="0" distL="114300" distR="114300" simplePos="0" relativeHeight="251660288" behindDoc="1" locked="0" layoutInCell="1" allowOverlap="1" wp14:anchorId="6E04C20A" wp14:editId="4794F783">
          <wp:simplePos x="0" y="0"/>
          <wp:positionH relativeFrom="column">
            <wp:posOffset>8459</wp:posOffset>
          </wp:positionH>
          <wp:positionV relativeFrom="paragraph">
            <wp:posOffset>-72450</wp:posOffset>
          </wp:positionV>
          <wp:extent cx="871200" cy="1123200"/>
          <wp:effectExtent l="0" t="0" r="5715" b="127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qaluit_logo_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00" cy="112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2"/>
      </w:rPr>
      <w:t>City of Iqaluit</w:t>
    </w:r>
    <w:r w:rsidR="000D7528">
      <w:rPr>
        <w:sz w:val="22"/>
      </w:rPr>
      <w:br/>
    </w:r>
    <w:r w:rsidR="00E67C84">
      <w:rPr>
        <w:sz w:val="22"/>
      </w:rPr>
      <w:t xml:space="preserve">1085 </w:t>
    </w:r>
    <w:proofErr w:type="spellStart"/>
    <w:r w:rsidR="00E67C84">
      <w:rPr>
        <w:sz w:val="22"/>
      </w:rPr>
      <w:t>Mivvik</w:t>
    </w:r>
    <w:proofErr w:type="spellEnd"/>
    <w:r w:rsidR="00E67C84">
      <w:rPr>
        <w:sz w:val="22"/>
      </w:rPr>
      <w:t xml:space="preserve"> Street</w:t>
    </w:r>
  </w:p>
  <w:p w:rsidR="000D7528" w:rsidRDefault="000D7528" w:rsidP="000D7528">
    <w:pPr>
      <w:pStyle w:val="Header"/>
      <w:spacing w:line="192" w:lineRule="auto"/>
      <w:jc w:val="right"/>
      <w:rPr>
        <w:sz w:val="22"/>
      </w:rPr>
    </w:pPr>
    <w:r>
      <w:rPr>
        <w:sz w:val="22"/>
      </w:rPr>
      <w:t>P.O. Box 460</w:t>
    </w:r>
    <w:r>
      <w:rPr>
        <w:sz w:val="22"/>
      </w:rPr>
      <w:br/>
      <w:t>Iqaluit, Nunavu</w:t>
    </w:r>
    <w:r w:rsidR="00304927">
      <w:rPr>
        <w:sz w:val="22"/>
      </w:rPr>
      <w:t>t</w:t>
    </w:r>
  </w:p>
  <w:p w:rsidR="00BA79B7" w:rsidRDefault="001E79BB" w:rsidP="000D7528">
    <w:pPr>
      <w:pStyle w:val="Header"/>
      <w:spacing w:line="192" w:lineRule="auto"/>
      <w:jc w:val="right"/>
      <w:rPr>
        <w:sz w:val="22"/>
      </w:rPr>
    </w:pPr>
    <w:r>
      <w:rPr>
        <w:sz w:val="22"/>
      </w:rPr>
      <w:t xml:space="preserve"> </w:t>
    </w:r>
    <w:r w:rsidR="00480BCF" w:rsidRPr="0096020B">
      <w:rPr>
        <w:sz w:val="22"/>
      </w:rPr>
      <w:t>X0A 0H0</w:t>
    </w:r>
  </w:p>
  <w:p w:rsidR="000D7528" w:rsidRDefault="000D7528" w:rsidP="000D7528">
    <w:pPr>
      <w:pStyle w:val="Header"/>
      <w:spacing w:line="192" w:lineRule="auto"/>
      <w:jc w:val="right"/>
      <w:rPr>
        <w:sz w:val="22"/>
      </w:rPr>
    </w:pPr>
  </w:p>
  <w:p w:rsidR="00BA79B7" w:rsidRDefault="00BA79B7" w:rsidP="001E79BB">
    <w:pPr>
      <w:pStyle w:val="Header"/>
      <w:spacing w:line="192" w:lineRule="auto"/>
      <w:ind w:left="1440"/>
      <w:jc w:val="right"/>
      <w:rPr>
        <w:sz w:val="22"/>
      </w:rPr>
    </w:pPr>
  </w:p>
  <w:p w:rsidR="006F6BF6" w:rsidRDefault="006F6BF6" w:rsidP="001E79BB">
    <w:pPr>
      <w:pStyle w:val="Header"/>
      <w:spacing w:line="192" w:lineRule="auto"/>
      <w:ind w:left="1440"/>
      <w:jc w:val="right"/>
      <w:rPr>
        <w:sz w:val="22"/>
      </w:rPr>
    </w:pPr>
  </w:p>
  <w:p w:rsidR="001E79BB" w:rsidRPr="009A1440" w:rsidRDefault="001E79BB" w:rsidP="00BA79B7">
    <w:pPr>
      <w:pStyle w:val="Header"/>
      <w:spacing w:line="192" w:lineRule="auto"/>
      <w:jc w:val="right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D83"/>
    <w:rsid w:val="000013DD"/>
    <w:rsid w:val="00004F8B"/>
    <w:rsid w:val="000051A6"/>
    <w:rsid w:val="0000633F"/>
    <w:rsid w:val="0002080A"/>
    <w:rsid w:val="000214C8"/>
    <w:rsid w:val="00022116"/>
    <w:rsid w:val="0002516A"/>
    <w:rsid w:val="0002544C"/>
    <w:rsid w:val="00026D07"/>
    <w:rsid w:val="000361C4"/>
    <w:rsid w:val="00040FEF"/>
    <w:rsid w:val="00044769"/>
    <w:rsid w:val="00047725"/>
    <w:rsid w:val="00060429"/>
    <w:rsid w:val="000613B6"/>
    <w:rsid w:val="00072301"/>
    <w:rsid w:val="00087E3A"/>
    <w:rsid w:val="00087E63"/>
    <w:rsid w:val="000B4A28"/>
    <w:rsid w:val="000C02A3"/>
    <w:rsid w:val="000D6F3A"/>
    <w:rsid w:val="000D7528"/>
    <w:rsid w:val="000E1321"/>
    <w:rsid w:val="00143245"/>
    <w:rsid w:val="00145354"/>
    <w:rsid w:val="00153506"/>
    <w:rsid w:val="00156804"/>
    <w:rsid w:val="00161A27"/>
    <w:rsid w:val="001620FE"/>
    <w:rsid w:val="001773A3"/>
    <w:rsid w:val="00183518"/>
    <w:rsid w:val="00197BB9"/>
    <w:rsid w:val="001A7706"/>
    <w:rsid w:val="001B3F36"/>
    <w:rsid w:val="001B4026"/>
    <w:rsid w:val="001B64E7"/>
    <w:rsid w:val="001C7F8D"/>
    <w:rsid w:val="001D2984"/>
    <w:rsid w:val="001D3CF0"/>
    <w:rsid w:val="001E4BFA"/>
    <w:rsid w:val="001E6EF4"/>
    <w:rsid w:val="001E79BB"/>
    <w:rsid w:val="001F1CDB"/>
    <w:rsid w:val="00212758"/>
    <w:rsid w:val="002268C5"/>
    <w:rsid w:val="00251B1A"/>
    <w:rsid w:val="002528DF"/>
    <w:rsid w:val="002550F4"/>
    <w:rsid w:val="00263612"/>
    <w:rsid w:val="002B2812"/>
    <w:rsid w:val="002C0D82"/>
    <w:rsid w:val="002D58EC"/>
    <w:rsid w:val="002E0231"/>
    <w:rsid w:val="002E0E3F"/>
    <w:rsid w:val="002E49ED"/>
    <w:rsid w:val="00301BF5"/>
    <w:rsid w:val="00304927"/>
    <w:rsid w:val="003056C7"/>
    <w:rsid w:val="00306628"/>
    <w:rsid w:val="00325D86"/>
    <w:rsid w:val="00336117"/>
    <w:rsid w:val="00337CA2"/>
    <w:rsid w:val="0034006B"/>
    <w:rsid w:val="00350744"/>
    <w:rsid w:val="00353749"/>
    <w:rsid w:val="00365A6A"/>
    <w:rsid w:val="00380A4B"/>
    <w:rsid w:val="0039671E"/>
    <w:rsid w:val="0039762B"/>
    <w:rsid w:val="003A5AEA"/>
    <w:rsid w:val="003C0936"/>
    <w:rsid w:val="003C0ECE"/>
    <w:rsid w:val="003C7A4E"/>
    <w:rsid w:val="003E445E"/>
    <w:rsid w:val="003E5311"/>
    <w:rsid w:val="003E6929"/>
    <w:rsid w:val="003F7E6E"/>
    <w:rsid w:val="00400078"/>
    <w:rsid w:val="0040430D"/>
    <w:rsid w:val="0040634F"/>
    <w:rsid w:val="00414246"/>
    <w:rsid w:val="00416679"/>
    <w:rsid w:val="00416ECB"/>
    <w:rsid w:val="00420994"/>
    <w:rsid w:val="00422F0E"/>
    <w:rsid w:val="004305C2"/>
    <w:rsid w:val="00454F0E"/>
    <w:rsid w:val="00472497"/>
    <w:rsid w:val="00472B65"/>
    <w:rsid w:val="00477900"/>
    <w:rsid w:val="00480BCF"/>
    <w:rsid w:val="0048411B"/>
    <w:rsid w:val="00485C66"/>
    <w:rsid w:val="00485F33"/>
    <w:rsid w:val="004A5D2D"/>
    <w:rsid w:val="004A6264"/>
    <w:rsid w:val="004B0CE1"/>
    <w:rsid w:val="004B7312"/>
    <w:rsid w:val="004B7323"/>
    <w:rsid w:val="004C4C05"/>
    <w:rsid w:val="004D5EE9"/>
    <w:rsid w:val="004E57AE"/>
    <w:rsid w:val="004F7213"/>
    <w:rsid w:val="00506A0A"/>
    <w:rsid w:val="005275CA"/>
    <w:rsid w:val="00540BAA"/>
    <w:rsid w:val="0055096C"/>
    <w:rsid w:val="00553752"/>
    <w:rsid w:val="00555B3C"/>
    <w:rsid w:val="00562FFA"/>
    <w:rsid w:val="00563E52"/>
    <w:rsid w:val="00570F33"/>
    <w:rsid w:val="005768CB"/>
    <w:rsid w:val="00583DB0"/>
    <w:rsid w:val="00594271"/>
    <w:rsid w:val="00597024"/>
    <w:rsid w:val="005B1022"/>
    <w:rsid w:val="005B54C4"/>
    <w:rsid w:val="005C4796"/>
    <w:rsid w:val="005C4D6C"/>
    <w:rsid w:val="005C636B"/>
    <w:rsid w:val="005D2692"/>
    <w:rsid w:val="005F0C7E"/>
    <w:rsid w:val="00601D83"/>
    <w:rsid w:val="0060343E"/>
    <w:rsid w:val="006075FF"/>
    <w:rsid w:val="00610518"/>
    <w:rsid w:val="006107D5"/>
    <w:rsid w:val="00612D87"/>
    <w:rsid w:val="00621784"/>
    <w:rsid w:val="006241DA"/>
    <w:rsid w:val="00666338"/>
    <w:rsid w:val="00680B61"/>
    <w:rsid w:val="00680CFD"/>
    <w:rsid w:val="0068536E"/>
    <w:rsid w:val="006C384E"/>
    <w:rsid w:val="006C3FBC"/>
    <w:rsid w:val="006C651C"/>
    <w:rsid w:val="006C73D4"/>
    <w:rsid w:val="006E3770"/>
    <w:rsid w:val="006F6BF6"/>
    <w:rsid w:val="006F7332"/>
    <w:rsid w:val="00720F71"/>
    <w:rsid w:val="007212AF"/>
    <w:rsid w:val="00732F7D"/>
    <w:rsid w:val="007375E8"/>
    <w:rsid w:val="00741D92"/>
    <w:rsid w:val="00745B39"/>
    <w:rsid w:val="007654AC"/>
    <w:rsid w:val="007741ED"/>
    <w:rsid w:val="007946EB"/>
    <w:rsid w:val="00796148"/>
    <w:rsid w:val="007D16A4"/>
    <w:rsid w:val="007D4949"/>
    <w:rsid w:val="007F01DA"/>
    <w:rsid w:val="007F6FFE"/>
    <w:rsid w:val="00800939"/>
    <w:rsid w:val="00807D7F"/>
    <w:rsid w:val="00814C50"/>
    <w:rsid w:val="00835822"/>
    <w:rsid w:val="00851878"/>
    <w:rsid w:val="00863447"/>
    <w:rsid w:val="008644EF"/>
    <w:rsid w:val="00880BB4"/>
    <w:rsid w:val="008821EB"/>
    <w:rsid w:val="008837C0"/>
    <w:rsid w:val="00891B53"/>
    <w:rsid w:val="008A1B70"/>
    <w:rsid w:val="008B7B86"/>
    <w:rsid w:val="008C5DDB"/>
    <w:rsid w:val="008D1DDC"/>
    <w:rsid w:val="009159D8"/>
    <w:rsid w:val="00917103"/>
    <w:rsid w:val="00925574"/>
    <w:rsid w:val="00932059"/>
    <w:rsid w:val="00945844"/>
    <w:rsid w:val="009512CC"/>
    <w:rsid w:val="0096020B"/>
    <w:rsid w:val="00965E12"/>
    <w:rsid w:val="0097447C"/>
    <w:rsid w:val="00980AE6"/>
    <w:rsid w:val="0098773F"/>
    <w:rsid w:val="009A1440"/>
    <w:rsid w:val="009A4581"/>
    <w:rsid w:val="009C7606"/>
    <w:rsid w:val="009C7F23"/>
    <w:rsid w:val="009D46D4"/>
    <w:rsid w:val="00A06239"/>
    <w:rsid w:val="00A33FE5"/>
    <w:rsid w:val="00A42FAB"/>
    <w:rsid w:val="00A4384E"/>
    <w:rsid w:val="00A50D7E"/>
    <w:rsid w:val="00A53827"/>
    <w:rsid w:val="00A76D05"/>
    <w:rsid w:val="00A8709B"/>
    <w:rsid w:val="00A945F7"/>
    <w:rsid w:val="00AB2058"/>
    <w:rsid w:val="00AC672D"/>
    <w:rsid w:val="00AD2BED"/>
    <w:rsid w:val="00AD7C31"/>
    <w:rsid w:val="00AF5085"/>
    <w:rsid w:val="00AF663D"/>
    <w:rsid w:val="00B04D1C"/>
    <w:rsid w:val="00B067A2"/>
    <w:rsid w:val="00B15CC3"/>
    <w:rsid w:val="00B2055A"/>
    <w:rsid w:val="00B43E99"/>
    <w:rsid w:val="00B56D7A"/>
    <w:rsid w:val="00B6577E"/>
    <w:rsid w:val="00B7018A"/>
    <w:rsid w:val="00B70805"/>
    <w:rsid w:val="00B76A39"/>
    <w:rsid w:val="00B83635"/>
    <w:rsid w:val="00B844A2"/>
    <w:rsid w:val="00B97242"/>
    <w:rsid w:val="00BA79B7"/>
    <w:rsid w:val="00BC4CAD"/>
    <w:rsid w:val="00BD7E53"/>
    <w:rsid w:val="00C4097F"/>
    <w:rsid w:val="00C52F39"/>
    <w:rsid w:val="00C54C76"/>
    <w:rsid w:val="00C72287"/>
    <w:rsid w:val="00C77C78"/>
    <w:rsid w:val="00C933B5"/>
    <w:rsid w:val="00C93A82"/>
    <w:rsid w:val="00C95F71"/>
    <w:rsid w:val="00CA03E5"/>
    <w:rsid w:val="00CA5DB6"/>
    <w:rsid w:val="00CB18DE"/>
    <w:rsid w:val="00CB6B93"/>
    <w:rsid w:val="00CC2F73"/>
    <w:rsid w:val="00CC31EE"/>
    <w:rsid w:val="00D01C0F"/>
    <w:rsid w:val="00D6252F"/>
    <w:rsid w:val="00D63FD1"/>
    <w:rsid w:val="00D67CC0"/>
    <w:rsid w:val="00D73BA6"/>
    <w:rsid w:val="00D84AF2"/>
    <w:rsid w:val="00DA0BE6"/>
    <w:rsid w:val="00DB6CF7"/>
    <w:rsid w:val="00DC5F3E"/>
    <w:rsid w:val="00DD1DDE"/>
    <w:rsid w:val="00DF3105"/>
    <w:rsid w:val="00E12653"/>
    <w:rsid w:val="00E26B25"/>
    <w:rsid w:val="00E522C0"/>
    <w:rsid w:val="00E67C84"/>
    <w:rsid w:val="00E82AFF"/>
    <w:rsid w:val="00E85DC6"/>
    <w:rsid w:val="00E904C6"/>
    <w:rsid w:val="00E966F5"/>
    <w:rsid w:val="00EA09E8"/>
    <w:rsid w:val="00EA4154"/>
    <w:rsid w:val="00EB618B"/>
    <w:rsid w:val="00EC35FF"/>
    <w:rsid w:val="00EC60AC"/>
    <w:rsid w:val="00EE7E98"/>
    <w:rsid w:val="00EF096B"/>
    <w:rsid w:val="00EF6E97"/>
    <w:rsid w:val="00F00FDF"/>
    <w:rsid w:val="00F07273"/>
    <w:rsid w:val="00F30EEE"/>
    <w:rsid w:val="00F40D57"/>
    <w:rsid w:val="00F54E10"/>
    <w:rsid w:val="00F55CF2"/>
    <w:rsid w:val="00F75128"/>
    <w:rsid w:val="00F77488"/>
    <w:rsid w:val="00F855F0"/>
    <w:rsid w:val="00F85975"/>
    <w:rsid w:val="00F87B24"/>
    <w:rsid w:val="00FA7A94"/>
    <w:rsid w:val="00FB7D41"/>
    <w:rsid w:val="00FE46FB"/>
    <w:rsid w:val="00FF51F8"/>
    <w:rsid w:val="00FF5CDF"/>
    <w:rsid w:val="00FF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5EA2FF0"/>
  <w15:chartTrackingRefBased/>
  <w15:docId w15:val="{A80E22BD-101C-4E17-ADA7-3D7FDC56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CA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D83"/>
  </w:style>
  <w:style w:type="paragraph" w:styleId="Heading1">
    <w:name w:val="heading 1"/>
    <w:basedOn w:val="Normal"/>
    <w:next w:val="Normal"/>
    <w:link w:val="Heading1Char"/>
    <w:uiPriority w:val="9"/>
    <w:qFormat/>
    <w:rsid w:val="00601D83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1D83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D83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D83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D83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D83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D83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D8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D8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D83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601D83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D83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D83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D83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D83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D83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D83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D83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01D83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01D83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1D83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D8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601D83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601D83"/>
    <w:rPr>
      <w:b/>
      <w:bCs/>
    </w:rPr>
  </w:style>
  <w:style w:type="character" w:styleId="Emphasis">
    <w:name w:val="Emphasis"/>
    <w:uiPriority w:val="20"/>
    <w:qFormat/>
    <w:rsid w:val="00601D83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601D8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01D83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01D83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D83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1D83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601D83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601D83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601D83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601D83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601D83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1D8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601D8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D83"/>
  </w:style>
  <w:style w:type="paragraph" w:styleId="Footer">
    <w:name w:val="footer"/>
    <w:basedOn w:val="Normal"/>
    <w:link w:val="FooterChar"/>
    <w:uiPriority w:val="99"/>
    <w:unhideWhenUsed/>
    <w:rsid w:val="00601D8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D83"/>
  </w:style>
  <w:style w:type="paragraph" w:styleId="PlainText">
    <w:name w:val="Plain Text"/>
    <w:basedOn w:val="Normal"/>
    <w:link w:val="PlainTextChar"/>
    <w:uiPriority w:val="99"/>
    <w:unhideWhenUsed/>
    <w:rsid w:val="0068536E"/>
    <w:pPr>
      <w:spacing w:before="0" w:after="0" w:line="240" w:lineRule="auto"/>
    </w:pPr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8536E"/>
    <w:rPr>
      <w:rFonts w:ascii="Calibri" w:eastAsiaTheme="minorHAnsi" w:hAnsi="Calibri" w:cs="Consolas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B56D7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9B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9B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067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3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.byrne@iqaluit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C733B-87C7-4D9C-860A-6241AC1E9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Milosavljevic</dc:creator>
  <cp:keywords/>
  <dc:description/>
  <cp:lastModifiedBy>Kim Nookiguak</cp:lastModifiedBy>
  <cp:revision>2</cp:revision>
  <cp:lastPrinted>2020-06-04T19:48:00Z</cp:lastPrinted>
  <dcterms:created xsi:type="dcterms:W3CDTF">2021-10-29T19:29:00Z</dcterms:created>
  <dcterms:modified xsi:type="dcterms:W3CDTF">2021-10-29T19:29:00Z</dcterms:modified>
</cp:coreProperties>
</file>